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3F41B" w14:textId="77777777" w:rsidR="00F57C7F" w:rsidRDefault="004D531B" w:rsidP="00F57C7F">
      <w:pPr>
        <w:shd w:val="clear" w:color="auto" w:fill="FFFFFF"/>
        <w:spacing w:after="209" w:line="336" w:lineRule="atLeast"/>
        <w:jc w:val="both"/>
        <w:outlineLvl w:val="0"/>
        <w:rPr>
          <w:rFonts w:ascii="Comic Sans MS" w:eastAsia="Times New Roman" w:hAnsi="Comic Sans MS" w:cs="Arial"/>
          <w:color w:val="0070C0"/>
          <w:kern w:val="36"/>
          <w:sz w:val="24"/>
          <w:szCs w:val="24"/>
          <w:lang w:val="en-US" w:eastAsia="en-GB"/>
        </w:rPr>
      </w:pPr>
      <w:r w:rsidRPr="0060694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03CDC9A" wp14:editId="5E7E77F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13013" cy="981075"/>
            <wp:effectExtent l="0" t="0" r="1905" b="0"/>
            <wp:wrapTight wrapText="bothSides">
              <wp:wrapPolygon edited="0">
                <wp:start x="0" y="0"/>
                <wp:lineTo x="0" y="20971"/>
                <wp:lineTo x="21194" y="20971"/>
                <wp:lineTo x="21194" y="0"/>
                <wp:lineTo x="0" y="0"/>
              </wp:wrapPolygon>
            </wp:wrapTight>
            <wp:docPr id="2" name="Picture 2" descr="C:\Users\headteacher\Desktop\logo\pasted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teacher\Desktop\logo\pastedImag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13013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Times New Roman" w:hAnsi="Comic Sans MS" w:cs="Arial"/>
          <w:color w:val="0070C0"/>
          <w:kern w:val="36"/>
          <w:sz w:val="24"/>
          <w:szCs w:val="24"/>
          <w:lang w:val="en-US" w:eastAsia="en-GB"/>
        </w:rPr>
        <w:tab/>
      </w:r>
      <w:r>
        <w:rPr>
          <w:rFonts w:ascii="Comic Sans MS" w:eastAsia="Times New Roman" w:hAnsi="Comic Sans MS" w:cs="Arial"/>
          <w:color w:val="0070C0"/>
          <w:kern w:val="36"/>
          <w:sz w:val="24"/>
          <w:szCs w:val="24"/>
          <w:lang w:val="en-US" w:eastAsia="en-GB"/>
        </w:rPr>
        <w:tab/>
      </w:r>
    </w:p>
    <w:p w14:paraId="38B930B0" w14:textId="71F89509" w:rsidR="00BF7600" w:rsidRPr="00F57C7F" w:rsidRDefault="00BF7600" w:rsidP="00F57C7F">
      <w:pPr>
        <w:shd w:val="clear" w:color="auto" w:fill="FFFFFF"/>
        <w:spacing w:after="209" w:line="336" w:lineRule="atLeast"/>
        <w:jc w:val="center"/>
        <w:outlineLvl w:val="0"/>
        <w:rPr>
          <w:rFonts w:asciiTheme="majorHAnsi" w:eastAsia="Times New Roman" w:hAnsiTheme="majorHAnsi" w:cstheme="majorHAnsi"/>
          <w:b/>
          <w:color w:val="0070C0"/>
          <w:kern w:val="36"/>
          <w:sz w:val="24"/>
          <w:szCs w:val="24"/>
          <w:u w:val="single"/>
          <w:lang w:val="en-US" w:eastAsia="en-GB"/>
        </w:rPr>
      </w:pPr>
      <w:r w:rsidRPr="00F57C7F">
        <w:rPr>
          <w:rFonts w:asciiTheme="majorHAnsi" w:eastAsia="Times New Roman" w:hAnsiTheme="majorHAnsi" w:cstheme="majorHAnsi"/>
          <w:b/>
          <w:color w:val="0070C0"/>
          <w:kern w:val="36"/>
          <w:sz w:val="28"/>
          <w:szCs w:val="28"/>
          <w:u w:val="single"/>
          <w:lang w:val="en-US" w:eastAsia="en-GB"/>
        </w:rPr>
        <w:t>The Duke of Norfolk CE Primary School</w:t>
      </w:r>
    </w:p>
    <w:p w14:paraId="6572E1CB" w14:textId="77777777" w:rsidR="00F57C7F" w:rsidRDefault="00F57C7F" w:rsidP="00F57C7F">
      <w:pPr>
        <w:shd w:val="clear" w:color="auto" w:fill="FFFFFF"/>
        <w:spacing w:after="209" w:line="336" w:lineRule="atLeast"/>
        <w:jc w:val="both"/>
        <w:outlineLvl w:val="0"/>
        <w:rPr>
          <w:rFonts w:asciiTheme="majorHAnsi" w:eastAsia="Times New Roman" w:hAnsiTheme="majorHAnsi" w:cstheme="majorHAnsi"/>
          <w:b/>
          <w:color w:val="0070C0"/>
          <w:kern w:val="36"/>
          <w:sz w:val="24"/>
          <w:szCs w:val="24"/>
          <w:u w:val="single"/>
          <w:lang w:val="en-US" w:eastAsia="en-GB"/>
        </w:rPr>
      </w:pPr>
    </w:p>
    <w:p w14:paraId="25973FD9" w14:textId="77777777" w:rsidR="00F57C7F" w:rsidRDefault="00F57C7F" w:rsidP="00F57C7F">
      <w:pPr>
        <w:shd w:val="clear" w:color="auto" w:fill="FFFFFF"/>
        <w:spacing w:after="209" w:line="336" w:lineRule="atLeast"/>
        <w:jc w:val="both"/>
        <w:outlineLvl w:val="0"/>
        <w:rPr>
          <w:rFonts w:asciiTheme="majorHAnsi" w:eastAsia="Times New Roman" w:hAnsiTheme="majorHAnsi" w:cstheme="majorHAnsi"/>
          <w:b/>
          <w:color w:val="0070C0"/>
          <w:kern w:val="36"/>
          <w:sz w:val="24"/>
          <w:szCs w:val="24"/>
          <w:u w:val="single"/>
          <w:lang w:val="en-US" w:eastAsia="en-GB"/>
        </w:rPr>
      </w:pPr>
    </w:p>
    <w:p w14:paraId="338D9BD7" w14:textId="36792FFD" w:rsidR="00D07F4C" w:rsidRPr="00F57C7F" w:rsidRDefault="00BF7600" w:rsidP="00F57C7F">
      <w:pPr>
        <w:shd w:val="clear" w:color="auto" w:fill="FFFFFF"/>
        <w:spacing w:after="209" w:line="336" w:lineRule="atLeast"/>
        <w:jc w:val="both"/>
        <w:outlineLvl w:val="0"/>
        <w:rPr>
          <w:rFonts w:asciiTheme="majorHAnsi" w:eastAsia="Times New Roman" w:hAnsiTheme="majorHAnsi" w:cstheme="majorHAnsi"/>
          <w:b/>
          <w:color w:val="0070C0"/>
          <w:kern w:val="36"/>
          <w:sz w:val="24"/>
          <w:szCs w:val="24"/>
          <w:u w:val="single"/>
          <w:lang w:val="en-US" w:eastAsia="en-GB"/>
        </w:rPr>
      </w:pPr>
      <w:r w:rsidRPr="00F57C7F">
        <w:rPr>
          <w:rFonts w:asciiTheme="majorHAnsi" w:eastAsia="Times New Roman" w:hAnsiTheme="majorHAnsi" w:cstheme="majorHAnsi"/>
          <w:b/>
          <w:color w:val="0070C0"/>
          <w:kern w:val="36"/>
          <w:sz w:val="24"/>
          <w:szCs w:val="24"/>
          <w:u w:val="single"/>
          <w:lang w:val="en-US" w:eastAsia="en-GB"/>
        </w:rPr>
        <w:t xml:space="preserve">Nursery </w:t>
      </w:r>
      <w:r w:rsidR="00D07F4C" w:rsidRPr="00F57C7F">
        <w:rPr>
          <w:rFonts w:asciiTheme="majorHAnsi" w:eastAsia="Times New Roman" w:hAnsiTheme="majorHAnsi" w:cstheme="majorHAnsi"/>
          <w:b/>
          <w:color w:val="0070C0"/>
          <w:kern w:val="36"/>
          <w:sz w:val="24"/>
          <w:szCs w:val="24"/>
          <w:u w:val="single"/>
          <w:lang w:val="en-US" w:eastAsia="en-GB"/>
        </w:rPr>
        <w:t>Admission Policy</w:t>
      </w:r>
    </w:p>
    <w:p w14:paraId="55B6D575" w14:textId="208FDEDA" w:rsidR="00D07F4C" w:rsidRPr="00F57C7F" w:rsidRDefault="00D07F4C" w:rsidP="00F57C7F">
      <w:pPr>
        <w:shd w:val="clear" w:color="auto" w:fill="FFFFFF"/>
        <w:spacing w:after="209" w:line="336" w:lineRule="atLeast"/>
        <w:jc w:val="both"/>
        <w:outlineLvl w:val="0"/>
        <w:rPr>
          <w:rFonts w:asciiTheme="majorHAnsi" w:eastAsia="Times New Roman" w:hAnsiTheme="majorHAnsi" w:cstheme="majorHAnsi"/>
          <w:color w:val="0070C0"/>
          <w:kern w:val="36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kern w:val="36"/>
          <w:sz w:val="24"/>
          <w:szCs w:val="24"/>
          <w:lang w:val="en-US" w:eastAsia="en-GB"/>
        </w:rPr>
        <w:t xml:space="preserve">This policy is a statement of the aims and procedures for admitting children to The Duke of Norfolk CE Primary Nursery (EYFS) </w:t>
      </w:r>
      <w:r w:rsidR="00BF7600" w:rsidRPr="00F57C7F">
        <w:rPr>
          <w:rFonts w:asciiTheme="majorHAnsi" w:eastAsia="Times New Roman" w:hAnsiTheme="majorHAnsi" w:cstheme="majorHAnsi"/>
          <w:color w:val="0070C0"/>
          <w:kern w:val="36"/>
          <w:sz w:val="24"/>
          <w:szCs w:val="24"/>
          <w:lang w:val="en-US" w:eastAsia="en-GB"/>
        </w:rPr>
        <w:t>department</w:t>
      </w:r>
      <w:r w:rsidRPr="00F57C7F">
        <w:rPr>
          <w:rFonts w:asciiTheme="majorHAnsi" w:eastAsia="Times New Roman" w:hAnsiTheme="majorHAnsi" w:cstheme="majorHAnsi"/>
          <w:color w:val="0070C0"/>
          <w:kern w:val="36"/>
          <w:sz w:val="24"/>
          <w:szCs w:val="24"/>
          <w:lang w:val="en-US" w:eastAsia="en-GB"/>
        </w:rPr>
        <w:t>. It was developed through a process of consultation with governors and staff and is subject to annual review.</w:t>
      </w:r>
    </w:p>
    <w:p w14:paraId="6227BEC5" w14:textId="77777777" w:rsidR="00D07F4C" w:rsidRPr="00F57C7F" w:rsidRDefault="00D07F4C" w:rsidP="00F57C7F">
      <w:pPr>
        <w:shd w:val="clear" w:color="auto" w:fill="FFFFFF"/>
        <w:spacing w:before="240" w:after="240" w:line="336" w:lineRule="atLeast"/>
        <w:jc w:val="both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b/>
          <w:bCs/>
          <w:color w:val="0070C0"/>
          <w:sz w:val="24"/>
          <w:szCs w:val="24"/>
          <w:lang w:val="en-US" w:eastAsia="en-GB"/>
        </w:rPr>
        <w:t>Introduction</w:t>
      </w:r>
    </w:p>
    <w:p w14:paraId="29CE8088" w14:textId="22646644" w:rsidR="00D07F4C" w:rsidRPr="00F57C7F" w:rsidRDefault="00D07F4C" w:rsidP="00F57C7F">
      <w:pPr>
        <w:shd w:val="clear" w:color="auto" w:fill="FFFFFF"/>
        <w:spacing w:before="240" w:after="240" w:line="336" w:lineRule="atLeast"/>
        <w:jc w:val="both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Through offering Nursery </w:t>
      </w:r>
      <w:r w:rsidR="00BF7600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provision,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we believe that we will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provide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:</w:t>
      </w:r>
    </w:p>
    <w:p w14:paraId="7225A9A2" w14:textId="77777777" w:rsidR="00D07F4C" w:rsidRPr="00F57C7F" w:rsidRDefault="00D07F4C" w:rsidP="00F57C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 great early experience of Early Years education</w:t>
      </w:r>
    </w:p>
    <w:p w14:paraId="29E9AFF4" w14:textId="56ED8F75" w:rsidR="00D07F4C" w:rsidRPr="00F57C7F" w:rsidRDefault="00D07F4C" w:rsidP="00F57C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An enriched learning experience for all children regardless of race, religion, </w:t>
      </w:r>
      <w:r w:rsidR="00F57C7F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ability,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or disability</w:t>
      </w:r>
    </w:p>
    <w:p w14:paraId="050FE01D" w14:textId="77777777" w:rsidR="00D07F4C" w:rsidRPr="00F57C7F" w:rsidRDefault="00D07F4C" w:rsidP="00F57C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 valuable means of reducing the education and social disadvantages experienced by some children and thus enabling them to have equal access to the opportunities offered by subsequent education</w:t>
      </w:r>
    </w:p>
    <w:p w14:paraId="4D155C0D" w14:textId="77777777" w:rsidR="00D07F4C" w:rsidRPr="00F57C7F" w:rsidRDefault="00D07F4C" w:rsidP="00F57C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Support, offering a wide range of facilities and opportunities to families with young children</w:t>
      </w:r>
    </w:p>
    <w:p w14:paraId="47793C4F" w14:textId="77777777" w:rsidR="00D07F4C" w:rsidRPr="00F57C7F" w:rsidRDefault="00D07F4C" w:rsidP="00F57C7F">
      <w:pPr>
        <w:shd w:val="clear" w:color="auto" w:fill="FFFFFF"/>
        <w:spacing w:before="240" w:after="240" w:line="336" w:lineRule="atLeast"/>
        <w:jc w:val="both"/>
        <w:rPr>
          <w:rFonts w:asciiTheme="majorHAnsi" w:eastAsia="Times New Roman" w:hAnsiTheme="majorHAnsi" w:cstheme="majorHAnsi"/>
          <w:b/>
          <w:bCs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b/>
          <w:bCs/>
          <w:color w:val="0070C0"/>
          <w:sz w:val="24"/>
          <w:szCs w:val="24"/>
          <w:lang w:val="en-US" w:eastAsia="en-GB"/>
        </w:rPr>
        <w:t>Admissions Arrangements</w:t>
      </w:r>
    </w:p>
    <w:p w14:paraId="110B7785" w14:textId="229EF4BD" w:rsidR="00D07F4C" w:rsidRPr="00F57C7F" w:rsidRDefault="00F85209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All children who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ar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e </w:t>
      </w:r>
      <w:r w:rsidR="0050727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age 3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or above can apply for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30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hours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of 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provision</w:t>
      </w:r>
    </w:p>
    <w:p w14:paraId="7FF4F477" w14:textId="5692C5EA" w:rsidR="001521DD" w:rsidRPr="00F57C7F" w:rsidRDefault="00F85209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There are </w:t>
      </w:r>
      <w:r w:rsidR="00320BEB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a maximum of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15 full-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time places available</w:t>
      </w:r>
    </w:p>
    <w:p w14:paraId="7353808C" w14:textId="22C9D121" w:rsidR="001521DD" w:rsidRPr="00F57C7F" w:rsidRDefault="00D07F4C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This will comprise of </w:t>
      </w:r>
      <w:r w:rsidR="0050727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5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full days in school 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(9.00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am -3.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2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5 pm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)</w:t>
      </w:r>
    </w:p>
    <w:p w14:paraId="65777CDC" w14:textId="2C7240C6" w:rsidR="00D07F4C" w:rsidRPr="00F57C7F" w:rsidRDefault="00F85209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Before and after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school care from: 7.30</w:t>
      </w:r>
      <w:r w:rsidR="004E1330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am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-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9am and 3.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2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5</w:t>
      </w:r>
      <w:r w:rsidR="004E1330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pm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-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5.45pm 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may 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also 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be 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available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w</w:t>
      </w:r>
      <w:r w:rsidR="00320BEB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here places are available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. Places </w:t>
      </w:r>
      <w:r w:rsidR="00A06D7F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should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be booked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in advance at </w:t>
      </w:r>
      <w:r w:rsidR="004E1330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additional cost.</w:t>
      </w:r>
    </w:p>
    <w:p w14:paraId="33FDE375" w14:textId="77777777" w:rsidR="001521DD" w:rsidRPr="00F57C7F" w:rsidRDefault="003C1EF3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Part-time p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l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ces are not a suitable option for the school so will not be offered at this time</w:t>
      </w:r>
    </w:p>
    <w:p w14:paraId="2E0BC9AF" w14:textId="43856091" w:rsidR="003C1EF3" w:rsidRPr="00F57C7F" w:rsidRDefault="003C1EF3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Children will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start Nursery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at the start of an academic year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in September</w:t>
      </w:r>
      <w:r w:rsidR="001521D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 </w:t>
      </w:r>
    </w:p>
    <w:p w14:paraId="154511AC" w14:textId="60BA1481" w:rsidR="003C1EF3" w:rsidRPr="00F57C7F" w:rsidRDefault="00320BEB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You </w:t>
      </w:r>
      <w:r w:rsidR="00031DF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must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be in receipt of a </w:t>
      </w:r>
      <w:r w:rsidR="00031DF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valid 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30-hour</w:t>
      </w:r>
      <w:r w:rsidR="003C1EF3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code which </w:t>
      </w:r>
      <w:r w:rsidR="003C1EF3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needs to be applied for </w:t>
      </w:r>
      <w:r w:rsidR="0050727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immediately</w:t>
      </w:r>
      <w:r w:rsidR="003C1EF3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 </w:t>
      </w:r>
    </w:p>
    <w:p w14:paraId="15C3B7D2" w14:textId="4CDB024C" w:rsidR="003C1EF3" w:rsidRPr="00F57C7F" w:rsidRDefault="003C1EF3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Applications need to be received by</w:t>
      </w:r>
      <w:r w:rsidR="00DF1A5F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Monday 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4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vertAlign w:val="superscript"/>
          <w:lang w:val="en-US" w:eastAsia="en-GB"/>
        </w:rPr>
        <w:t>th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May 202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6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.</w:t>
      </w:r>
    </w:p>
    <w:p w14:paraId="106FBFF2" w14:textId="46257AE6" w:rsidR="003C1EF3" w:rsidRPr="00F57C7F" w:rsidRDefault="003C1EF3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Notification 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regarding a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pplication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s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will be sent on</w:t>
      </w:r>
      <w:r w:rsidR="00DF1A5F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Friday 15</w:t>
      </w:r>
      <w:r w:rsidR="00FE3BD4" w:rsidRPr="00FE3BD4">
        <w:rPr>
          <w:rFonts w:asciiTheme="majorHAnsi" w:eastAsia="Times New Roman" w:hAnsiTheme="majorHAnsi" w:cstheme="majorHAnsi"/>
          <w:color w:val="0070C0"/>
          <w:sz w:val="24"/>
          <w:szCs w:val="24"/>
          <w:vertAlign w:val="superscript"/>
          <w:lang w:val="en-US" w:eastAsia="en-GB"/>
        </w:rPr>
        <w:t>th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May 202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6</w:t>
      </w:r>
    </w:p>
    <w:p w14:paraId="2A23536C" w14:textId="548C4218" w:rsidR="001521DD" w:rsidRPr="00F57C7F" w:rsidRDefault="001521DD" w:rsidP="00F57C7F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240" w:after="240" w:line="336" w:lineRule="atLeast"/>
        <w:ind w:left="142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Having a place at Dukes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’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Nursery does no</w:t>
      </w:r>
      <w:r w:rsidR="007643F7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t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ensure admission into our </w:t>
      </w:r>
      <w:proofErr w:type="gramStart"/>
      <w:r w:rsidR="0050727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R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eception</w:t>
      </w:r>
      <w:proofErr w:type="gramEnd"/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class</w:t>
      </w:r>
      <w:r w:rsidR="0050727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es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, as this would contravene 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Derbyshire’s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dmissions to Reception policy</w:t>
      </w:r>
    </w:p>
    <w:p w14:paraId="124F4419" w14:textId="034D109A" w:rsidR="00F57C7F" w:rsidRDefault="00F57C7F">
      <w:pPr>
        <w:rPr>
          <w:rFonts w:asciiTheme="majorHAnsi" w:eastAsia="Times New Roman" w:hAnsiTheme="majorHAnsi" w:cstheme="majorHAnsi"/>
          <w:b/>
          <w:bCs/>
          <w:color w:val="0070C0"/>
          <w:sz w:val="24"/>
          <w:szCs w:val="24"/>
          <w:lang w:val="en-US" w:eastAsia="en-GB"/>
        </w:rPr>
      </w:pPr>
      <w:r>
        <w:rPr>
          <w:rFonts w:asciiTheme="majorHAnsi" w:eastAsia="Times New Roman" w:hAnsiTheme="majorHAnsi" w:cstheme="majorHAnsi"/>
          <w:b/>
          <w:bCs/>
          <w:color w:val="0070C0"/>
          <w:sz w:val="24"/>
          <w:szCs w:val="24"/>
          <w:lang w:val="en-US" w:eastAsia="en-GB"/>
        </w:rPr>
        <w:br w:type="page"/>
      </w:r>
    </w:p>
    <w:p w14:paraId="28442C07" w14:textId="157706DF" w:rsidR="00D07F4C" w:rsidRPr="00F57C7F" w:rsidRDefault="00D07F4C" w:rsidP="00F57C7F">
      <w:pPr>
        <w:shd w:val="clear" w:color="auto" w:fill="FFFFFF"/>
        <w:spacing w:before="240" w:after="240" w:line="336" w:lineRule="atLeast"/>
        <w:jc w:val="both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b/>
          <w:bCs/>
          <w:color w:val="0070C0"/>
          <w:sz w:val="24"/>
          <w:szCs w:val="24"/>
          <w:lang w:val="en-US" w:eastAsia="en-GB"/>
        </w:rPr>
        <w:lastRenderedPageBreak/>
        <w:t>Admission Criteria</w:t>
      </w:r>
    </w:p>
    <w:p w14:paraId="5A59E18E" w14:textId="77777777" w:rsidR="00BC5216" w:rsidRPr="00F57C7F" w:rsidRDefault="001521DD" w:rsidP="00F57C7F">
      <w:pPr>
        <w:shd w:val="clear" w:color="auto" w:fill="FFFFFF"/>
        <w:spacing w:before="240" w:after="240" w:line="336" w:lineRule="atLeast"/>
        <w:jc w:val="both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The Duke of Norfolk 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School serves the to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wn of Glossop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and surrounding villages. Families within this area will be given priorit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y. If requests for these places exceed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the number of available places, then the following criteria will be applied within the catchment area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:</w:t>
      </w:r>
    </w:p>
    <w:p w14:paraId="452EFCB2" w14:textId="77777777" w:rsidR="00BC5216" w:rsidRPr="00F57C7F" w:rsidRDefault="00BC5216" w:rsidP="00F57C7F">
      <w:pPr>
        <w:pStyle w:val="ListParagraph"/>
        <w:numPr>
          <w:ilvl w:val="0"/>
          <w:numId w:val="11"/>
        </w:numPr>
        <w:shd w:val="clear" w:color="auto" w:fill="FFFFFF"/>
        <w:spacing w:before="240" w:after="240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Date of Birth order</w:t>
      </w:r>
    </w:p>
    <w:p w14:paraId="36A11906" w14:textId="77777777" w:rsidR="00BC5216" w:rsidRPr="00F57C7F" w:rsidRDefault="00BC5216" w:rsidP="00F57C7F">
      <w:pPr>
        <w:pStyle w:val="ListParagraph"/>
        <w:numPr>
          <w:ilvl w:val="0"/>
          <w:numId w:val="11"/>
        </w:numPr>
        <w:shd w:val="clear" w:color="auto" w:fill="FFFFFF"/>
        <w:spacing w:before="240" w:after="240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Children who are school ready </w:t>
      </w:r>
    </w:p>
    <w:p w14:paraId="5D49C548" w14:textId="366A704A" w:rsidR="00D07F4C" w:rsidRPr="00F57C7F" w:rsidRDefault="00BC5216" w:rsidP="00F57C7F">
      <w:pPr>
        <w:pStyle w:val="ListParagraph"/>
        <w:numPr>
          <w:ilvl w:val="0"/>
          <w:numId w:val="11"/>
        </w:numPr>
        <w:shd w:val="clear" w:color="auto" w:fill="FFFFFF"/>
        <w:spacing w:before="240" w:after="240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Children who are disadvantaged</w:t>
      </w:r>
      <w:r w:rsidR="009743C7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, for example</w:t>
      </w:r>
      <w:r w:rsidR="004D531B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br/>
        <w:t xml:space="preserve">-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On a child protection plan</w:t>
      </w:r>
      <w:r w:rsidR="004D531B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br/>
        <w:t xml:space="preserve">-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W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ho are ‘looked after’ by the LA</w:t>
      </w:r>
      <w:r w:rsidR="004D531B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br/>
        <w:t xml:space="preserve">-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Whom a place is requested by a professional outside agency</w:t>
      </w:r>
      <w:r w:rsidR="004D531B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br/>
        <w:t xml:space="preserve">- </w:t>
      </w:r>
      <w:r w:rsidR="00ED1C1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D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isability</w:t>
      </w:r>
      <w:r w:rsidR="00ED1C1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or special educational need such as </w:t>
      </w:r>
      <w:r w:rsidR="00031DFD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an Education and Health Care Plan</w:t>
      </w:r>
    </w:p>
    <w:p w14:paraId="72224DA5" w14:textId="77777777" w:rsidR="00BC5216" w:rsidRPr="00F57C7F" w:rsidRDefault="00D07F4C" w:rsidP="00F57C7F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Children who live outside the no</w:t>
      </w:r>
      <w:r w:rsidR="004D531B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rmal catchment area, but within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Glossopdale will be allocated places in DOB order (eldest first).</w:t>
      </w:r>
    </w:p>
    <w:p w14:paraId="2909A1C3" w14:textId="77777777" w:rsidR="00BF7600" w:rsidRPr="00F57C7F" w:rsidRDefault="00BC5216" w:rsidP="00F57C7F">
      <w:pPr>
        <w:pStyle w:val="ListParagraph"/>
        <w:numPr>
          <w:ilvl w:val="0"/>
          <w:numId w:val="11"/>
        </w:numPr>
        <w:shd w:val="clear" w:color="auto" w:fill="FFFFFF"/>
        <w:spacing w:before="240" w:beforeAutospacing="1" w:after="240" w:afterAutospacing="1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C</w:t>
      </w:r>
      <w:r w:rsidR="00D07F4C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hildren who live beyond those areas will be allocated places in DOB order (eldest first)</w:t>
      </w:r>
    </w:p>
    <w:p w14:paraId="718F8230" w14:textId="77777777" w:rsidR="00D07F4C" w:rsidRPr="00F57C7F" w:rsidRDefault="00D07F4C" w:rsidP="00F57C7F">
      <w:pPr>
        <w:pStyle w:val="ListParagraph"/>
        <w:numPr>
          <w:ilvl w:val="0"/>
          <w:numId w:val="11"/>
        </w:numPr>
        <w:shd w:val="clear" w:color="auto" w:fill="FFFFFF"/>
        <w:spacing w:before="240" w:beforeAutospacing="1" w:after="240" w:afterAutospacing="1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The admission criteria are applied again for </w:t>
      </w:r>
      <w:r w:rsidRPr="00F57C7F">
        <w:rPr>
          <w:rFonts w:asciiTheme="majorHAnsi" w:eastAsia="Times New Roman" w:hAnsiTheme="majorHAnsi" w:cstheme="majorHAnsi"/>
          <w:b/>
          <w:bCs/>
          <w:color w:val="0070C0"/>
          <w:sz w:val="24"/>
          <w:szCs w:val="24"/>
          <w:lang w:val="en-US" w:eastAsia="en-GB"/>
        </w:rPr>
        <w:t>each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admission intake (including </w:t>
      </w:r>
      <w:r w:rsidR="00BF7600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applications that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have been deferred).</w:t>
      </w:r>
    </w:p>
    <w:p w14:paraId="29826F2A" w14:textId="77777777" w:rsidR="00D07F4C" w:rsidRPr="00F57C7F" w:rsidRDefault="00D07F4C" w:rsidP="00F57C7F">
      <w:pPr>
        <w:shd w:val="clear" w:color="auto" w:fill="FFFFFF"/>
        <w:spacing w:before="240" w:after="240" w:line="336" w:lineRule="atLeast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The full governing body is kept fully informed of numbers on roll.</w:t>
      </w:r>
    </w:p>
    <w:p w14:paraId="0BEF5E53" w14:textId="77777777" w:rsidR="00D07F4C" w:rsidRPr="00F57C7F" w:rsidRDefault="00D07F4C" w:rsidP="00F57C7F">
      <w:pPr>
        <w:shd w:val="clear" w:color="auto" w:fill="FFFFFF"/>
        <w:spacing w:before="240" w:after="240" w:line="336" w:lineRule="atLeast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Any appeals against non-admission will be submitted to the Chair of the Governing Body, to be dealt with by the full Governing Body.</w:t>
      </w:r>
    </w:p>
    <w:p w14:paraId="7902553D" w14:textId="7352B367" w:rsidR="00D07F4C" w:rsidRPr="00F57C7F" w:rsidRDefault="00D07F4C" w:rsidP="00F57C7F">
      <w:pPr>
        <w:shd w:val="clear" w:color="auto" w:fill="FFFFFF"/>
        <w:spacing w:before="240" w:after="240" w:line="336" w:lineRule="atLeast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If the </w:t>
      </w:r>
      <w:r w:rsidR="0050727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N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ursery is full, families will be sign-posted to other nursery settings offering the Early Years Foundation Stage curriculum within the local area.</w:t>
      </w:r>
    </w:p>
    <w:p w14:paraId="698D031D" w14:textId="77777777" w:rsidR="00D07F4C" w:rsidRPr="00F57C7F" w:rsidRDefault="00D07F4C" w:rsidP="00F57C7F">
      <w:pPr>
        <w:shd w:val="clear" w:color="auto" w:fill="FFFFFF"/>
        <w:spacing w:before="240" w:after="240" w:line="336" w:lineRule="atLeast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b/>
          <w:bCs/>
          <w:color w:val="0070C0"/>
          <w:sz w:val="24"/>
          <w:szCs w:val="24"/>
          <w:lang w:val="en-US" w:eastAsia="en-GB"/>
        </w:rPr>
        <w:t>Admission Procedure</w:t>
      </w:r>
    </w:p>
    <w:p w14:paraId="61BD5669" w14:textId="77777777" w:rsidR="00D07F4C" w:rsidRPr="00F57C7F" w:rsidRDefault="00D07F4C" w:rsidP="00F57C7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Places are offered.  Offers for </w:t>
      </w:r>
      <w:r w:rsidR="00BF7600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30-hour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places are su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bject to the validation of the admission criteria</w:t>
      </w:r>
    </w:p>
    <w:p w14:paraId="37A8E30C" w14:textId="46B97AAB" w:rsidR="00D07F4C" w:rsidRPr="00F57C7F" w:rsidRDefault="00D07F4C" w:rsidP="00F57C7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Parents accept / defer the application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/ decline the offer. (Refusal of the offer of a place at any time does not p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reclude subsequent application)</w:t>
      </w:r>
    </w:p>
    <w:p w14:paraId="651B0239" w14:textId="77777777" w:rsidR="00D07F4C" w:rsidRPr="00F57C7F" w:rsidRDefault="00D07F4C" w:rsidP="00F57C7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On acceptance of a place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,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parents and child have the opportunity of a</w:t>
      </w:r>
      <w:r w:rsidR="00F85209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home visit from the key worker</w:t>
      </w:r>
    </w:p>
    <w:p w14:paraId="58312DC1" w14:textId="2E03F117" w:rsidR="00D07F4C" w:rsidRPr="00F57C7F" w:rsidRDefault="00D07F4C" w:rsidP="00F57C7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6" w:lineRule="atLeast"/>
        <w:ind w:left="0"/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An induction </w:t>
      </w:r>
      <w:r w:rsidR="00BF7600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visit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 is held for new families</w:t>
      </w:r>
    </w:p>
    <w:p w14:paraId="71B53846" w14:textId="5055737C" w:rsidR="00B650FA" w:rsidRPr="00F57C7F" w:rsidRDefault="00BF7600" w:rsidP="00F57C7F">
      <w:pPr>
        <w:shd w:val="clear" w:color="auto" w:fill="FFFFFF"/>
        <w:spacing w:before="100" w:beforeAutospacing="1" w:after="100" w:afterAutospacing="1" w:line="336" w:lineRule="atLeast"/>
        <w:rPr>
          <w:rFonts w:asciiTheme="majorHAnsi" w:hAnsiTheme="majorHAnsi" w:cstheme="majorHAnsi"/>
          <w:color w:val="0070C0"/>
          <w:sz w:val="24"/>
          <w:szCs w:val="24"/>
        </w:rPr>
      </w:pP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This policy was 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amended in </w:t>
      </w:r>
      <w:r w:rsidR="00FE3BD4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September 2025 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and </w:t>
      </w:r>
      <w:r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 xml:space="preserve">will be reviewed </w:t>
      </w:r>
      <w:r w:rsidR="008C382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annually</w:t>
      </w:r>
      <w:r w:rsidR="00A45786" w:rsidRPr="00F57C7F">
        <w:rPr>
          <w:rFonts w:asciiTheme="majorHAnsi" w:eastAsia="Times New Roman" w:hAnsiTheme="majorHAnsi" w:cstheme="majorHAnsi"/>
          <w:color w:val="0070C0"/>
          <w:sz w:val="24"/>
          <w:szCs w:val="24"/>
          <w:lang w:val="en-US" w:eastAsia="en-GB"/>
        </w:rPr>
        <w:t>.</w:t>
      </w:r>
    </w:p>
    <w:sectPr w:rsidR="00B650FA" w:rsidRPr="00F57C7F" w:rsidSect="00E9382D">
      <w:pgSz w:w="11906" w:h="16838"/>
      <w:pgMar w:top="1440" w:right="1440" w:bottom="1440" w:left="1440" w:header="708" w:footer="708" w:gutter="0"/>
      <w:pgBorders w:offsetFrom="page">
        <w:top w:val="single" w:sz="4" w:space="24" w:color="2F5496" w:themeColor="accent5" w:themeShade="BF"/>
        <w:left w:val="single" w:sz="4" w:space="24" w:color="2F5496" w:themeColor="accent5" w:themeShade="BF"/>
        <w:bottom w:val="single" w:sz="4" w:space="24" w:color="2F5496" w:themeColor="accent5" w:themeShade="BF"/>
        <w:right w:val="single" w:sz="4" w:space="24" w:color="2F5496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liu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C5BFD"/>
    <w:multiLevelType w:val="hybridMultilevel"/>
    <w:tmpl w:val="80E2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54586"/>
    <w:multiLevelType w:val="multilevel"/>
    <w:tmpl w:val="ED880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565577"/>
    <w:multiLevelType w:val="hybridMultilevel"/>
    <w:tmpl w:val="E2183F9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7B00254"/>
    <w:multiLevelType w:val="multilevel"/>
    <w:tmpl w:val="E8883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D6C03"/>
    <w:multiLevelType w:val="multilevel"/>
    <w:tmpl w:val="E8883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5C1103"/>
    <w:multiLevelType w:val="hybridMultilevel"/>
    <w:tmpl w:val="B70848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2AF7E9D"/>
    <w:multiLevelType w:val="multilevel"/>
    <w:tmpl w:val="29C8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E618E8"/>
    <w:multiLevelType w:val="hybridMultilevel"/>
    <w:tmpl w:val="A4AE2A5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E0C42"/>
    <w:multiLevelType w:val="hybridMultilevel"/>
    <w:tmpl w:val="EB04B9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126654"/>
    <w:multiLevelType w:val="hybridMultilevel"/>
    <w:tmpl w:val="7B4A4C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1545A8"/>
    <w:multiLevelType w:val="hybridMultilevel"/>
    <w:tmpl w:val="F942F6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863D0C"/>
    <w:multiLevelType w:val="hybridMultilevel"/>
    <w:tmpl w:val="0F90552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E04A68"/>
    <w:multiLevelType w:val="multilevel"/>
    <w:tmpl w:val="54C0E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8728">
    <w:abstractNumId w:val="3"/>
  </w:num>
  <w:num w:numId="2" w16cid:durableId="380250421">
    <w:abstractNumId w:val="12"/>
  </w:num>
  <w:num w:numId="3" w16cid:durableId="1913734600">
    <w:abstractNumId w:val="1"/>
  </w:num>
  <w:num w:numId="4" w16cid:durableId="1529369514">
    <w:abstractNumId w:val="6"/>
  </w:num>
  <w:num w:numId="5" w16cid:durableId="340280619">
    <w:abstractNumId w:val="0"/>
  </w:num>
  <w:num w:numId="6" w16cid:durableId="203060733">
    <w:abstractNumId w:val="4"/>
  </w:num>
  <w:num w:numId="7" w16cid:durableId="1613711038">
    <w:abstractNumId w:val="11"/>
  </w:num>
  <w:num w:numId="8" w16cid:durableId="896670902">
    <w:abstractNumId w:val="7"/>
  </w:num>
  <w:num w:numId="9" w16cid:durableId="1145003233">
    <w:abstractNumId w:val="10"/>
  </w:num>
  <w:num w:numId="10" w16cid:durableId="1788618400">
    <w:abstractNumId w:val="8"/>
  </w:num>
  <w:num w:numId="11" w16cid:durableId="1151363650">
    <w:abstractNumId w:val="9"/>
  </w:num>
  <w:num w:numId="12" w16cid:durableId="726877604">
    <w:abstractNumId w:val="5"/>
  </w:num>
  <w:num w:numId="13" w16cid:durableId="1769807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F4C"/>
    <w:rsid w:val="00031DFD"/>
    <w:rsid w:val="001521DD"/>
    <w:rsid w:val="001C5F68"/>
    <w:rsid w:val="001E4EDE"/>
    <w:rsid w:val="00320BEB"/>
    <w:rsid w:val="0037148E"/>
    <w:rsid w:val="003C1EF3"/>
    <w:rsid w:val="004D531B"/>
    <w:rsid w:val="004E1330"/>
    <w:rsid w:val="00501902"/>
    <w:rsid w:val="00507279"/>
    <w:rsid w:val="00706062"/>
    <w:rsid w:val="007643F7"/>
    <w:rsid w:val="0080790F"/>
    <w:rsid w:val="008C3826"/>
    <w:rsid w:val="009743C7"/>
    <w:rsid w:val="00976695"/>
    <w:rsid w:val="00A06D7F"/>
    <w:rsid w:val="00A45786"/>
    <w:rsid w:val="00AB3445"/>
    <w:rsid w:val="00B51EEF"/>
    <w:rsid w:val="00B650FA"/>
    <w:rsid w:val="00BC5216"/>
    <w:rsid w:val="00BF7600"/>
    <w:rsid w:val="00C56436"/>
    <w:rsid w:val="00CA068A"/>
    <w:rsid w:val="00D07F4C"/>
    <w:rsid w:val="00DF1A5F"/>
    <w:rsid w:val="00DF5172"/>
    <w:rsid w:val="00E9382D"/>
    <w:rsid w:val="00ED1C1C"/>
    <w:rsid w:val="00F57C7F"/>
    <w:rsid w:val="00F85209"/>
    <w:rsid w:val="00FE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30247"/>
  <w15:docId w15:val="{F44B6167-540A-4EA7-9C4C-D056D126A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07F4C"/>
    <w:pPr>
      <w:spacing w:after="209" w:line="240" w:lineRule="auto"/>
      <w:outlineLvl w:val="0"/>
    </w:pPr>
    <w:rPr>
      <w:rFonts w:ascii="Delius" w:eastAsia="Times New Roman" w:hAnsi="Delius" w:cs="Times New Roman"/>
      <w:color w:val="037B8D"/>
      <w:kern w:val="36"/>
      <w:sz w:val="39"/>
      <w:szCs w:val="39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7F4C"/>
    <w:rPr>
      <w:rFonts w:ascii="Delius" w:eastAsia="Times New Roman" w:hAnsi="Delius" w:cs="Times New Roman"/>
      <w:color w:val="037B8D"/>
      <w:kern w:val="36"/>
      <w:sz w:val="39"/>
      <w:szCs w:val="39"/>
      <w:lang w:eastAsia="en-GB"/>
    </w:rPr>
  </w:style>
  <w:style w:type="character" w:styleId="Strong">
    <w:name w:val="Strong"/>
    <w:basedOn w:val="DefaultParagraphFont"/>
    <w:uiPriority w:val="22"/>
    <w:qFormat/>
    <w:rsid w:val="00D07F4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7F4C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7F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5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20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20B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0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68597">
          <w:marLeft w:val="0"/>
          <w:marRight w:val="0"/>
          <w:marTop w:val="0"/>
          <w:marBottom w:val="28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6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00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17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70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89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Angela Cousen</cp:lastModifiedBy>
  <cp:revision>2</cp:revision>
  <cp:lastPrinted>2022-03-01T13:34:00Z</cp:lastPrinted>
  <dcterms:created xsi:type="dcterms:W3CDTF">2025-09-25T13:53:00Z</dcterms:created>
  <dcterms:modified xsi:type="dcterms:W3CDTF">2025-09-25T13:53:00Z</dcterms:modified>
</cp:coreProperties>
</file>